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31680" w:leftChars="-85" w:firstLine="31680" w:firstLineChars="59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材料设备买卖合同</w:t>
      </w:r>
    </w:p>
    <w:p>
      <w:pPr>
        <w:rPr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供方：江苏中昱电气有限公司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合同编号：</w:t>
      </w:r>
      <w:r>
        <w:rPr>
          <w:sz w:val="24"/>
        </w:rPr>
        <w:t xml:space="preserve"> 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需方：</w:t>
      </w:r>
      <w:r>
        <w:rPr>
          <w:sz w:val="24"/>
        </w:rPr>
        <w:t xml:space="preserve">                                                </w:t>
      </w:r>
      <w:r>
        <w:rPr>
          <w:rFonts w:hint="eastAsia"/>
          <w:sz w:val="24"/>
        </w:rPr>
        <w:t>签订地点：</w:t>
      </w:r>
      <w:r>
        <w:rPr>
          <w:sz w:val="24"/>
        </w:rPr>
        <w:t xml:space="preserve"> </w:t>
      </w:r>
    </w:p>
    <w:p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                     </w:t>
      </w:r>
      <w:r>
        <w:rPr>
          <w:rFonts w:hint="eastAsia"/>
          <w:sz w:val="24"/>
        </w:rPr>
        <w:t>签订时间：</w:t>
      </w:r>
      <w:bookmarkStart w:id="0" w:name="_GoBack"/>
      <w:bookmarkEnd w:id="0"/>
    </w:p>
    <w:p>
      <w:pPr>
        <w:spacing w:line="360" w:lineRule="auto"/>
        <w:ind w:firstLine="31680" w:firstLineChars="50"/>
        <w:rPr>
          <w:sz w:val="24"/>
        </w:rPr>
      </w:pPr>
      <w:r>
        <w:rPr>
          <w:rFonts w:hint="eastAsia"/>
          <w:sz w:val="24"/>
        </w:rPr>
        <w:t>第一条：</w:t>
      </w:r>
      <w:r>
        <w:rPr>
          <w:sz w:val="24"/>
        </w:rPr>
        <w:t xml:space="preserve">   </w:t>
      </w:r>
      <w:r>
        <w:rPr>
          <w:rFonts w:hint="eastAsia"/>
          <w:sz w:val="24"/>
        </w:rPr>
        <w:t>标的、数量、价款及交提货时间</w:t>
      </w:r>
    </w:p>
    <w:tbl>
      <w:tblPr>
        <w:tblStyle w:val="5"/>
        <w:tblW w:w="984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619"/>
        <w:gridCol w:w="1727"/>
        <w:gridCol w:w="2169"/>
        <w:gridCol w:w="554"/>
        <w:gridCol w:w="1075"/>
        <w:gridCol w:w="1075"/>
        <w:gridCol w:w="1176"/>
        <w:gridCol w:w="1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5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序号</w:t>
            </w: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名称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规格型号</w:t>
            </w:r>
          </w:p>
        </w:tc>
        <w:tc>
          <w:tcPr>
            <w:tcW w:w="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数量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单价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金额</w:t>
            </w:r>
            <w:r>
              <w:rPr>
                <w:rFonts w:ascii="宋体" w:hAnsi="宋体" w:cs="宋体"/>
                <w:kern w:val="0"/>
                <w:sz w:val="24"/>
              </w:rPr>
              <w:t>(</w:t>
            </w:r>
            <w:r>
              <w:rPr>
                <w:rFonts w:hint="eastAsia" w:ascii="宋体" w:hAnsi="宋体" w:cs="宋体"/>
                <w:kern w:val="0"/>
                <w:sz w:val="24"/>
              </w:rPr>
              <w:t>元</w:t>
            </w:r>
            <w:r>
              <w:rPr>
                <w:rFonts w:ascii="宋体" w:hAnsi="宋体" w:cs="宋体"/>
                <w:kern w:val="0"/>
                <w:sz w:val="24"/>
              </w:rPr>
              <w:t>)</w:t>
            </w:r>
          </w:p>
        </w:tc>
        <w:tc>
          <w:tcPr>
            <w:tcW w:w="1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5" w:hRule="atLeast"/>
        </w:trPr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5" w:hRule="atLeast"/>
        </w:trPr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5" w:hRule="atLeast"/>
        </w:trPr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5" w:hRule="atLeast"/>
        </w:trPr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5" w:hRule="atLeast"/>
        </w:trPr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85" w:hRule="atLeast"/>
        </w:trPr>
        <w:tc>
          <w:tcPr>
            <w:tcW w:w="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5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合计人民币：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</w:tbl>
    <w:p>
      <w:pPr>
        <w:spacing w:line="360" w:lineRule="auto"/>
        <w:ind w:left="31680" w:leftChars="57" w:hangingChars="450" w:firstLine="3168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第二条：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质量标准：按国家质量标准有关规定执行，</w:t>
      </w:r>
      <w:r>
        <w:rPr>
          <w:rFonts w:hint="eastAsia" w:ascii="宋体" w:hAnsi="宋体"/>
          <w:b/>
          <w:color w:val="666666"/>
          <w:sz w:val="24"/>
          <w:u w:val="single"/>
        </w:rPr>
        <w:t>中国电器工业协会标准</w:t>
      </w:r>
      <w:r>
        <w:rPr>
          <w:rFonts w:ascii="宋体" w:hAnsi="宋体"/>
          <w:b/>
          <w:color w:val="666666"/>
          <w:sz w:val="24"/>
          <w:u w:val="single"/>
        </w:rPr>
        <w:t>CEEIA B220-2010</w:t>
      </w:r>
      <w:r>
        <w:rPr>
          <w:rFonts w:hint="eastAsia" w:ascii="宋体" w:hAnsi="宋体"/>
          <w:b/>
          <w:sz w:val="24"/>
          <w:u w:val="single"/>
        </w:rPr>
        <w:t>、表面处理方式</w:t>
      </w:r>
      <w:r>
        <w:rPr>
          <w:rFonts w:hint="eastAsia" w:ascii="宋体" w:hAnsi="宋体"/>
          <w:sz w:val="24"/>
        </w:rPr>
        <w:t>必须符合国家验收规范要求，供方负责本产品经业主及监理验收通过并负责提供检测报告、合格证等。</w:t>
      </w:r>
    </w:p>
    <w:p>
      <w:pPr>
        <w:spacing w:line="360" w:lineRule="auto"/>
        <w:ind w:left="31680" w:leftChars="5" w:hangingChars="500" w:firstLine="3168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第三条：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供方对质量负责的条件和期限：质量实行“三包”，质保期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>壹</w:t>
      </w:r>
      <w:r>
        <w:rPr>
          <w:rFonts w:hint="eastAsia" w:ascii="宋体" w:hAnsi="宋体"/>
          <w:sz w:val="24"/>
        </w:rPr>
        <w:t>年，（人为因素损坏除外，质保期待工程竣工验收后计）。</w:t>
      </w:r>
    </w:p>
    <w:p>
      <w:pPr>
        <w:spacing w:line="360" w:lineRule="auto"/>
        <w:ind w:left="31680" w:hangingChars="500" w:firstLine="3168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第四条：</w:t>
      </w:r>
      <w:r>
        <w:rPr>
          <w:rFonts w:ascii="宋体" w:hAnsi="宋体"/>
          <w:sz w:val="24"/>
        </w:rPr>
        <w:t xml:space="preserve">   </w:t>
      </w:r>
      <w:r>
        <w:rPr>
          <w:rFonts w:hint="eastAsia" w:ascii="宋体" w:hAnsi="宋体"/>
          <w:sz w:val="24"/>
        </w:rPr>
        <w:t>包装标准、包装物的供应与回收：供方确保产品在装卸运输途中不被损坏的条件下，标准包装。</w:t>
      </w:r>
    </w:p>
    <w:p>
      <w:pPr>
        <w:spacing w:line="360" w:lineRule="auto"/>
        <w:ind w:left="31680" w:hangingChars="500" w:firstLine="316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第五条：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随机的必备品、配件、工具数量及供应方法：随货附</w:t>
      </w:r>
      <w:r>
        <w:rPr>
          <w:rFonts w:hint="eastAsia" w:ascii="宋体" w:hAnsi="宋体"/>
          <w:b/>
          <w:sz w:val="24"/>
          <w:u w:val="single"/>
        </w:rPr>
        <w:t>产品合格证、质保书、检测报告等资料</w:t>
      </w:r>
      <w:r>
        <w:rPr>
          <w:rFonts w:ascii="宋体"/>
          <w:b/>
          <w:sz w:val="24"/>
          <w:u w:val="single"/>
        </w:rPr>
        <w:t>.</w:t>
      </w:r>
      <w:r>
        <w:rPr>
          <w:rFonts w:ascii="宋体" w:hAnsi="宋体"/>
          <w:sz w:val="24"/>
        </w:rPr>
        <w:t xml:space="preserve"> </w:t>
      </w:r>
    </w:p>
    <w:p>
      <w:pPr>
        <w:spacing w:line="360" w:lineRule="auto"/>
        <w:ind w:left="31680" w:hangingChars="450" w:firstLine="31680"/>
        <w:rPr>
          <w:sz w:val="24"/>
        </w:rPr>
      </w:pPr>
      <w:r>
        <w:rPr>
          <w:rFonts w:hint="eastAsia" w:ascii="宋体" w:hAnsi="宋体"/>
          <w:sz w:val="24"/>
        </w:rPr>
        <w:t>第六条：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交货方式、地点：供方负责将货物送到需方指定地点，此批货物到</w:t>
      </w:r>
      <w:r>
        <w:rPr>
          <w:rFonts w:hint="eastAsia"/>
          <w:sz w:val="24"/>
        </w:rPr>
        <w:t>货地点为</w:t>
      </w:r>
      <w:r>
        <w:rPr>
          <w:sz w:val="24"/>
          <w:u w:val="single"/>
        </w:rPr>
        <w:t xml:space="preserve">       </w:t>
      </w:r>
      <w:r>
        <w:rPr>
          <w:rFonts w:hint="eastAsia"/>
          <w:sz w:val="24"/>
        </w:rPr>
        <w:t>工地现场。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rFonts w:hint="eastAsia"/>
          <w:sz w:val="24"/>
        </w:rPr>
        <w:t>第七条：</w:t>
      </w:r>
      <w:r>
        <w:rPr>
          <w:sz w:val="24"/>
        </w:rPr>
        <w:t xml:space="preserve">  </w:t>
      </w:r>
      <w:r>
        <w:rPr>
          <w:rFonts w:hint="eastAsia"/>
          <w:sz w:val="24"/>
        </w:rPr>
        <w:t>运输方式及到达站和费用承担：</w:t>
      </w:r>
      <w:r>
        <w:rPr>
          <w:sz w:val="24"/>
          <w:u w:val="single"/>
        </w:rPr>
        <w:t xml:space="preserve">                                    </w:t>
      </w:r>
      <w:r>
        <w:rPr>
          <w:rFonts w:hint="eastAsia"/>
          <w:sz w:val="24"/>
        </w:rPr>
        <w:t>。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rFonts w:hint="eastAsia"/>
          <w:sz w:val="24"/>
        </w:rPr>
        <w:t>第八条：</w:t>
      </w:r>
      <w:r>
        <w:rPr>
          <w:sz w:val="24"/>
        </w:rPr>
        <w:t xml:space="preserve">  </w:t>
      </w:r>
      <w:r>
        <w:rPr>
          <w:rFonts w:hint="eastAsia"/>
          <w:sz w:val="24"/>
        </w:rPr>
        <w:t>验收标准、方法、地点和限期：按第二条由业主、监理、施工单位货到工地</w:t>
      </w:r>
      <w:r>
        <w:rPr>
          <w:sz w:val="24"/>
        </w:rPr>
        <w:t>3</w:t>
      </w:r>
      <w:r>
        <w:rPr>
          <w:rFonts w:hint="eastAsia"/>
          <w:sz w:val="24"/>
        </w:rPr>
        <w:t>天内组织共同验收，如有异议一周内提出。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rFonts w:hint="eastAsia"/>
          <w:sz w:val="24"/>
        </w:rPr>
        <w:t>第九条：</w:t>
      </w:r>
      <w:r>
        <w:rPr>
          <w:sz w:val="24"/>
        </w:rPr>
        <w:t xml:space="preserve">  </w:t>
      </w:r>
      <w:r>
        <w:rPr>
          <w:rFonts w:hint="eastAsia"/>
          <w:sz w:val="24"/>
        </w:rPr>
        <w:t>设备的安装与调试：供方需配合安装与调试，直至工程验收合格。供方接需方电话通知后，</w:t>
      </w:r>
      <w:r>
        <w:rPr>
          <w:sz w:val="24"/>
        </w:rPr>
        <w:t>24</w:t>
      </w:r>
      <w:r>
        <w:rPr>
          <w:rFonts w:hint="eastAsia"/>
          <w:sz w:val="24"/>
        </w:rPr>
        <w:t>小时内派人至现场。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rFonts w:hint="eastAsia"/>
          <w:sz w:val="24"/>
        </w:rPr>
        <w:t>第十条：</w:t>
      </w:r>
      <w:r>
        <w:rPr>
          <w:sz w:val="24"/>
        </w:rPr>
        <w:t xml:space="preserve">  </w:t>
      </w:r>
      <w:r>
        <w:rPr>
          <w:rFonts w:hint="eastAsia"/>
          <w:sz w:val="24"/>
        </w:rPr>
        <w:t>结算方式、时间及期限：按合同固定单价合同，供货数量按实结算，货到工地验收合格付款</w:t>
      </w:r>
      <w:r>
        <w:rPr>
          <w:sz w:val="24"/>
          <w:u w:val="single"/>
        </w:rPr>
        <w:t xml:space="preserve">        </w:t>
      </w:r>
      <w:r>
        <w:rPr>
          <w:rFonts w:hint="eastAsia"/>
          <w:sz w:val="24"/>
        </w:rPr>
        <w:t>，</w:t>
      </w:r>
      <w:r>
        <w:rPr>
          <w:b/>
          <w:sz w:val="24"/>
        </w:rPr>
        <w:t xml:space="preserve">        </w:t>
      </w:r>
      <w:r>
        <w:rPr>
          <w:rFonts w:hint="eastAsia"/>
          <w:sz w:val="24"/>
        </w:rPr>
        <w:t>验收合格后付至已到货款的</w:t>
      </w:r>
      <w:r>
        <w:rPr>
          <w:sz w:val="24"/>
          <w:u w:val="single"/>
        </w:rPr>
        <w:t xml:space="preserve">    </w:t>
      </w:r>
      <w:r>
        <w:rPr>
          <w:b/>
          <w:sz w:val="24"/>
          <w:u w:val="single"/>
        </w:rPr>
        <w:t xml:space="preserve"> </w:t>
      </w:r>
      <w:r>
        <w:rPr>
          <w:rFonts w:hint="eastAsia"/>
          <w:sz w:val="24"/>
        </w:rPr>
        <w:t>，</w:t>
      </w:r>
      <w:r>
        <w:rPr>
          <w:b/>
          <w:sz w:val="24"/>
          <w:u w:val="single"/>
        </w:rPr>
        <w:t xml:space="preserve">         </w:t>
      </w:r>
      <w:r>
        <w:rPr>
          <w:rFonts w:hint="eastAsia"/>
          <w:sz w:val="24"/>
        </w:rPr>
        <w:t>质保期满后付清。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rFonts w:hint="eastAsia"/>
          <w:sz w:val="24"/>
        </w:rPr>
        <w:t>第十一条：担保方式：</w:t>
      </w:r>
      <w:r>
        <w:rPr>
          <w:sz w:val="24"/>
        </w:rPr>
        <w:t xml:space="preserve">     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rFonts w:hint="eastAsia"/>
          <w:sz w:val="24"/>
        </w:rPr>
        <w:t>第十二条：本合同的解除条件：按有关规定执行。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rFonts w:hint="eastAsia"/>
          <w:sz w:val="24"/>
        </w:rPr>
        <w:t>第十三条：违约责任：按合同有关规定。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rFonts w:hint="eastAsia"/>
          <w:sz w:val="24"/>
        </w:rPr>
        <w:t>第十四条：本合同双方签字盖章之日起生效。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rFonts w:hint="eastAsia"/>
          <w:sz w:val="24"/>
        </w:rPr>
        <w:t>第十五条：其他约定事项：</w:t>
      </w:r>
    </w:p>
    <w:p>
      <w:pPr>
        <w:spacing w:line="360" w:lineRule="auto"/>
        <w:ind w:left="31680" w:hangingChars="650" w:firstLine="31680"/>
        <w:rPr>
          <w:sz w:val="24"/>
        </w:rPr>
      </w:pPr>
      <w:r>
        <w:rPr>
          <w:sz w:val="24"/>
        </w:rPr>
        <w:t xml:space="preserve">         1</w:t>
      </w:r>
      <w:r>
        <w:rPr>
          <w:rFonts w:hint="eastAsia"/>
          <w:sz w:val="24"/>
        </w:rPr>
        <w:t>、合同以外数量增补，有相同规格参照合同单价；合同无此规格进行重新认价确认；</w:t>
      </w:r>
    </w:p>
    <w:p>
      <w:pPr>
        <w:spacing w:line="360" w:lineRule="auto"/>
        <w:ind w:left="31680" w:hangingChars="650" w:firstLine="31680"/>
        <w:rPr>
          <w:sz w:val="24"/>
        </w:rPr>
      </w:pPr>
      <w:r>
        <w:rPr>
          <w:sz w:val="24"/>
        </w:rPr>
        <w:t xml:space="preserve">         2</w:t>
      </w:r>
      <w:r>
        <w:rPr>
          <w:rFonts w:hint="eastAsia"/>
          <w:sz w:val="24"/>
        </w:rPr>
        <w:t>、供方签订合同后即组织生产，供货周期为</w:t>
      </w:r>
      <w:r>
        <w:rPr>
          <w:sz w:val="24"/>
          <w:u w:val="single"/>
        </w:rPr>
        <w:t xml:space="preserve">    </w:t>
      </w:r>
      <w:r>
        <w:rPr>
          <w:rFonts w:hint="eastAsia"/>
          <w:sz w:val="24"/>
        </w:rPr>
        <w:t>天，分批供货，逾期货物未到工地，供方需赔偿因误工产生的一切损失，赔偿金按实际发生在汇款中扣除。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sz w:val="24"/>
        </w:rPr>
        <w:t xml:space="preserve">         3</w:t>
      </w:r>
      <w:r>
        <w:rPr>
          <w:rFonts w:hint="eastAsia"/>
          <w:sz w:val="24"/>
        </w:rPr>
        <w:t>、本合同单价实施期间不因市场价格变化以及政策调动因素而变动。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sz w:val="24"/>
        </w:rPr>
        <w:t xml:space="preserve">         4</w:t>
      </w:r>
      <w:r>
        <w:rPr>
          <w:rFonts w:hint="eastAsia"/>
          <w:sz w:val="24"/>
        </w:rPr>
        <w:t>、合同中没有的规格型号、由供方报需方材料科认可后进行结算。</w:t>
      </w:r>
    </w:p>
    <w:p>
      <w:pPr>
        <w:spacing w:line="360" w:lineRule="auto"/>
        <w:ind w:left="31680" w:hangingChars="500" w:firstLine="31680"/>
        <w:rPr>
          <w:sz w:val="24"/>
        </w:rPr>
      </w:pPr>
      <w:r>
        <w:rPr>
          <w:sz w:val="24"/>
        </w:rPr>
        <w:t xml:space="preserve">         5</w:t>
      </w:r>
      <w:r>
        <w:rPr>
          <w:rFonts w:hint="eastAsia"/>
          <w:sz w:val="24"/>
        </w:rPr>
        <w:t>、</w:t>
      </w:r>
      <w:r>
        <w:rPr>
          <w:sz w:val="24"/>
          <w:u w:val="single"/>
        </w:rPr>
        <w:t xml:space="preserve">                               </w:t>
      </w:r>
      <w:r>
        <w:rPr>
          <w:rFonts w:hint="eastAsia"/>
          <w:sz w:val="24"/>
        </w:rPr>
        <w:t>。</w:t>
      </w:r>
    </w:p>
    <w:tbl>
      <w:tblPr>
        <w:tblStyle w:val="5"/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4928"/>
        <w:gridCol w:w="4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715" w:hRule="atLeast"/>
        </w:trPr>
        <w:tc>
          <w:tcPr>
            <w:tcW w:w="4928" w:type="dxa"/>
            <w:vAlign w:val="top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供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方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出卖人（章）：江苏中昱电气有限公司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所：江苏扬中新坝科技园（南自路）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法定代表人：陈茂松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委托代理人：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话：</w:t>
            </w:r>
            <w:r>
              <w:rPr>
                <w:sz w:val="24"/>
              </w:rPr>
              <w:t>0511-88209978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传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真：</w:t>
            </w:r>
            <w:r>
              <w:rPr>
                <w:sz w:val="24"/>
              </w:rPr>
              <w:t>051188209977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开户银行：建行扬中市扬子分理处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账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号：</w:t>
            </w:r>
            <w:r>
              <w:rPr>
                <w:sz w:val="24"/>
              </w:rPr>
              <w:t>32001757440052503142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邮政编码：</w:t>
            </w:r>
            <w:r>
              <w:rPr>
                <w:sz w:val="24"/>
              </w:rPr>
              <w:t>212200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4678" w:type="dxa"/>
            <w:vAlign w:val="top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需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方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买受人（章）：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所：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委托代理人：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电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话：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传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真：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开户银行：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账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号：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邮政编码：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>
      <w:pPr>
        <w:rPr>
          <w:sz w:val="24"/>
        </w:rPr>
      </w:pPr>
    </w:p>
    <w:p/>
    <w:p/>
    <w:sectPr>
      <w:headerReference r:id="rId4" w:type="default"/>
      <w:pgSz w:w="11906" w:h="16838"/>
      <w:pgMar w:top="1402" w:right="926" w:bottom="1091" w:left="12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auto"/>
    <w:pitch w:val="default"/>
    <w:sig w:usb0="A00002EF" w:usb1="4000207B" w:usb2="00000000" w:usb3="00000000" w:csb0="0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splitPgBreakAndParaMark/>
    <w:doNotExpandShiftReturn/>
    <w:adjustLineHeightInTable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5C158B"/>
    <w:rsid w:val="00114A0D"/>
    <w:rsid w:val="00117089"/>
    <w:rsid w:val="00147CA8"/>
    <w:rsid w:val="00205B18"/>
    <w:rsid w:val="00302905"/>
    <w:rsid w:val="003766BC"/>
    <w:rsid w:val="003C18DE"/>
    <w:rsid w:val="003C27CC"/>
    <w:rsid w:val="003C7FBF"/>
    <w:rsid w:val="003D05AF"/>
    <w:rsid w:val="003D660F"/>
    <w:rsid w:val="00406DA9"/>
    <w:rsid w:val="00415748"/>
    <w:rsid w:val="004216AB"/>
    <w:rsid w:val="00487FD5"/>
    <w:rsid w:val="004D5756"/>
    <w:rsid w:val="004E1B99"/>
    <w:rsid w:val="0058225F"/>
    <w:rsid w:val="005B0F61"/>
    <w:rsid w:val="005C158B"/>
    <w:rsid w:val="006158E7"/>
    <w:rsid w:val="00647E29"/>
    <w:rsid w:val="006C6910"/>
    <w:rsid w:val="006D1D68"/>
    <w:rsid w:val="006E2AD7"/>
    <w:rsid w:val="00731A91"/>
    <w:rsid w:val="007677CB"/>
    <w:rsid w:val="00787AE9"/>
    <w:rsid w:val="00812018"/>
    <w:rsid w:val="00840C56"/>
    <w:rsid w:val="008539D8"/>
    <w:rsid w:val="00855379"/>
    <w:rsid w:val="008D2CDE"/>
    <w:rsid w:val="008E3328"/>
    <w:rsid w:val="009561DB"/>
    <w:rsid w:val="00AB019A"/>
    <w:rsid w:val="00B96DE9"/>
    <w:rsid w:val="00C54D9D"/>
    <w:rsid w:val="00D66642"/>
    <w:rsid w:val="00D81050"/>
    <w:rsid w:val="00E62601"/>
    <w:rsid w:val="00E936D3"/>
    <w:rsid w:val="00F11619"/>
    <w:rsid w:val="00FB02F2"/>
    <w:rsid w:val="74822F8C"/>
  </w:rsids>
  <w:doNotAutoCompressPictures/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nhideWhenUsed="0" w:uiPriority="99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4"/>
    <w:link w:val="3"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Footer Char"/>
    <w:basedOn w:val="4"/>
    <w:link w:val="2"/>
    <w:semiHidden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2</Pages>
  <Words>226</Words>
  <Characters>1291</Characters>
  <Lines>0</Lines>
  <Paragraphs>0</Paragraphs>
  <TotalTime>0</TotalTime>
  <ScaleCrop>false</ScaleCrop>
  <LinksUpToDate>false</LinksUpToDate>
  <CharactersWithSpaces>0</CharactersWithSpaces>
  <Application>WPS Office 个人版_9.1.0.4866_{F1E327BC-269C-435d-A152-05C5408002CA}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2014-11-06T02:02:00Z</dcterms:created>
  <dc:creator>acer</dc:creator>
  <cp:lastModifiedBy>Administrator</cp:lastModifiedBy>
  <cp:lastPrinted>2013-10-09T02:36:00Z</cp:lastPrinted>
  <dcterms:modified xsi:type="dcterms:W3CDTF">2014-11-14T02:31:40Z</dcterms:modified>
  <dc:title>材料设备买卖合同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2052-9.1.0.4866</vt:lpwstr>
  </property>
</Properties>
</file>